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59" w:rsidRPr="002D1B59" w:rsidRDefault="002D1B59" w:rsidP="002D1B59">
      <w:pPr>
        <w:jc w:val="center"/>
        <w:rPr>
          <w:b/>
          <w:bCs/>
          <w:sz w:val="28"/>
          <w:szCs w:val="28"/>
        </w:rPr>
      </w:pPr>
      <w:r w:rsidRPr="002D1B59">
        <w:rPr>
          <w:b/>
          <w:bCs/>
          <w:sz w:val="28"/>
          <w:szCs w:val="28"/>
        </w:rPr>
        <w:t>Rapport du mois de N</w:t>
      </w:r>
      <w:r w:rsidRPr="002D1B59">
        <w:rPr>
          <w:b/>
          <w:bCs/>
          <w:sz w:val="28"/>
          <w:szCs w:val="28"/>
        </w:rPr>
        <w:t>ovembre 2022</w:t>
      </w:r>
    </w:p>
    <w:p w:rsidR="002D1B59" w:rsidRPr="002D1B59" w:rsidRDefault="002D1B59" w:rsidP="002D1B59">
      <w:pPr>
        <w:jc w:val="center"/>
        <w:rPr>
          <w:b/>
          <w:bCs/>
          <w:sz w:val="28"/>
          <w:szCs w:val="28"/>
        </w:rPr>
      </w:pPr>
      <w:r w:rsidRPr="002D1B59">
        <w:rPr>
          <w:b/>
          <w:bCs/>
          <w:sz w:val="28"/>
          <w:szCs w:val="28"/>
        </w:rPr>
        <w:t>Résumé Exécutif</w:t>
      </w:r>
    </w:p>
    <w:p w:rsidR="002D1B59" w:rsidRPr="002D1B59" w:rsidRDefault="002D1B59" w:rsidP="002D1B59">
      <w:pPr>
        <w:jc w:val="center"/>
        <w:rPr>
          <w:b/>
          <w:bCs/>
          <w:sz w:val="28"/>
          <w:szCs w:val="28"/>
        </w:rPr>
      </w:pPr>
      <w:r w:rsidRPr="002D1B59">
        <w:rPr>
          <w:b/>
          <w:bCs/>
          <w:sz w:val="28"/>
          <w:szCs w:val="28"/>
        </w:rPr>
        <w:t>Le Syndicat National des Journalistes Tunisiens</w:t>
      </w:r>
    </w:p>
    <w:p w:rsidR="002D1B59" w:rsidRDefault="002D1B59" w:rsidP="002D1B59">
      <w:pPr>
        <w:jc w:val="center"/>
        <w:rPr>
          <w:b/>
          <w:bCs/>
          <w:sz w:val="28"/>
          <w:szCs w:val="28"/>
        </w:rPr>
      </w:pPr>
      <w:r w:rsidRPr="00066191">
        <w:rPr>
          <w:b/>
          <w:bCs/>
          <w:sz w:val="28"/>
          <w:szCs w:val="28"/>
        </w:rPr>
        <w:t>Unité de Monitoring et de Documentation sur les Atteintes Portées aux Journalistes au sein du SNJT</w:t>
      </w:r>
    </w:p>
    <w:p w:rsidR="009141EC" w:rsidRDefault="009141EC" w:rsidP="002D1B59"/>
    <w:p w:rsidR="002D1B59" w:rsidRDefault="002D1B59" w:rsidP="002D1B59"/>
    <w:p w:rsidR="002D1B59" w:rsidRDefault="002D1B59" w:rsidP="002D1B59"/>
    <w:p w:rsidR="00302440" w:rsidRDefault="00302440" w:rsidP="00302440">
      <w:pPr>
        <w:jc w:val="both"/>
      </w:pPr>
      <w:r>
        <w:t>A</w:t>
      </w:r>
      <w:r w:rsidRPr="00302440">
        <w:t>u cours du mois de novembre 2022</w:t>
      </w:r>
      <w:r>
        <w:t>, l</w:t>
      </w:r>
      <w:r w:rsidRPr="00302440">
        <w:t xml:space="preserve">e </w:t>
      </w:r>
      <w:r>
        <w:t>niveau</w:t>
      </w:r>
      <w:r w:rsidRPr="00302440">
        <w:t xml:space="preserve"> des agressions contre les journalistes et photo</w:t>
      </w:r>
      <w:r>
        <w:t xml:space="preserve">journalistes hommes et femmes </w:t>
      </w:r>
      <w:r w:rsidRPr="00302440">
        <w:t xml:space="preserve">a maintenu </w:t>
      </w:r>
      <w:r>
        <w:t>la même cadence par rapport aux mois de Septembre et O</w:t>
      </w:r>
      <w:r w:rsidRPr="00302440">
        <w:t>ctobre 2022</w:t>
      </w:r>
      <w:r>
        <w:t>.</w:t>
      </w:r>
      <w:r w:rsidRPr="00302440">
        <w:t xml:space="preserve"> </w:t>
      </w:r>
      <w:r>
        <w:t>En effet, l’Unité de Monitoring</w:t>
      </w:r>
      <w:r w:rsidRPr="00302440">
        <w:t xml:space="preserve"> au Centre de Sécurité du Travail du Syndicat National des Journalistes Tunisiens </w:t>
      </w:r>
      <w:r>
        <w:t>a</w:t>
      </w:r>
      <w:r w:rsidRPr="00302440">
        <w:t xml:space="preserve"> enr</w:t>
      </w:r>
      <w:r>
        <w:t>egistré 11 agressions sur 17</w:t>
      </w:r>
      <w:r w:rsidRPr="00302440">
        <w:t xml:space="preserve"> </w:t>
      </w:r>
      <w:r>
        <w:t>signalements</w:t>
      </w:r>
      <w:r w:rsidRPr="00302440">
        <w:t xml:space="preserve"> reçues de la surveillance </w:t>
      </w:r>
      <w:r>
        <w:t>à travers les réseaux sociaux et l</w:t>
      </w:r>
      <w:r w:rsidRPr="00302440">
        <w:t>es médias ou via des contacts directs par les victimes d'attaques et ceux qui les signalent. Les a</w:t>
      </w:r>
      <w:r>
        <w:t>gressions</w:t>
      </w:r>
      <w:r w:rsidRPr="00302440">
        <w:t xml:space="preserve"> ont évolué comme suit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2440" w:rsidTr="00302440">
        <w:trPr>
          <w:trHeight w:val="491"/>
        </w:trPr>
        <w:tc>
          <w:tcPr>
            <w:tcW w:w="3020" w:type="dxa"/>
            <w:shd w:val="clear" w:color="auto" w:fill="FFFF00"/>
          </w:tcPr>
          <w:p w:rsidR="00302440" w:rsidRPr="00302440" w:rsidRDefault="00302440" w:rsidP="00302440">
            <w:pPr>
              <w:jc w:val="center"/>
              <w:rPr>
                <w:b/>
                <w:bCs/>
              </w:rPr>
            </w:pPr>
            <w:r w:rsidRPr="00302440">
              <w:rPr>
                <w:b/>
                <w:bCs/>
              </w:rPr>
              <w:t>Mois</w:t>
            </w:r>
          </w:p>
        </w:tc>
        <w:tc>
          <w:tcPr>
            <w:tcW w:w="3021" w:type="dxa"/>
            <w:shd w:val="clear" w:color="auto" w:fill="FFFF00"/>
          </w:tcPr>
          <w:p w:rsidR="00302440" w:rsidRPr="00302440" w:rsidRDefault="00302440" w:rsidP="00302440">
            <w:pPr>
              <w:jc w:val="center"/>
              <w:rPr>
                <w:b/>
                <w:bCs/>
              </w:rPr>
            </w:pPr>
            <w:r w:rsidRPr="00302440">
              <w:rPr>
                <w:b/>
                <w:bCs/>
              </w:rPr>
              <w:t>Agressions</w:t>
            </w:r>
          </w:p>
        </w:tc>
        <w:tc>
          <w:tcPr>
            <w:tcW w:w="3021" w:type="dxa"/>
            <w:shd w:val="clear" w:color="auto" w:fill="FFFF00"/>
          </w:tcPr>
          <w:p w:rsidR="00302440" w:rsidRPr="00302440" w:rsidRDefault="00302440" w:rsidP="00302440">
            <w:pPr>
              <w:jc w:val="center"/>
              <w:rPr>
                <w:b/>
                <w:bCs/>
              </w:rPr>
            </w:pPr>
            <w:r w:rsidRPr="00302440">
              <w:rPr>
                <w:b/>
                <w:bCs/>
              </w:rPr>
              <w:t>Signalement</w:t>
            </w:r>
          </w:p>
        </w:tc>
      </w:tr>
      <w:tr w:rsidR="00302440" w:rsidTr="00302440">
        <w:trPr>
          <w:trHeight w:val="555"/>
        </w:trPr>
        <w:tc>
          <w:tcPr>
            <w:tcW w:w="3020" w:type="dxa"/>
          </w:tcPr>
          <w:p w:rsidR="00302440" w:rsidRDefault="00302440" w:rsidP="00302440">
            <w:r>
              <w:t>Novembre 2022</w:t>
            </w:r>
          </w:p>
        </w:tc>
        <w:tc>
          <w:tcPr>
            <w:tcW w:w="3021" w:type="dxa"/>
          </w:tcPr>
          <w:p w:rsidR="00302440" w:rsidRDefault="00302440" w:rsidP="00302440">
            <w:r>
              <w:t>11</w:t>
            </w:r>
          </w:p>
        </w:tc>
        <w:tc>
          <w:tcPr>
            <w:tcW w:w="3021" w:type="dxa"/>
          </w:tcPr>
          <w:p w:rsidR="00302440" w:rsidRDefault="00302440" w:rsidP="00302440">
            <w:r>
              <w:t>17</w:t>
            </w:r>
          </w:p>
        </w:tc>
      </w:tr>
      <w:tr w:rsidR="00302440" w:rsidTr="00302440">
        <w:trPr>
          <w:trHeight w:val="548"/>
        </w:trPr>
        <w:tc>
          <w:tcPr>
            <w:tcW w:w="3020" w:type="dxa"/>
          </w:tcPr>
          <w:p w:rsidR="00302440" w:rsidRDefault="00302440" w:rsidP="00302440">
            <w:r>
              <w:t>Octobre 2022</w:t>
            </w:r>
          </w:p>
        </w:tc>
        <w:tc>
          <w:tcPr>
            <w:tcW w:w="3021" w:type="dxa"/>
          </w:tcPr>
          <w:p w:rsidR="00302440" w:rsidRDefault="00302440" w:rsidP="00302440">
            <w:r>
              <w:t>13</w:t>
            </w:r>
          </w:p>
        </w:tc>
        <w:tc>
          <w:tcPr>
            <w:tcW w:w="3021" w:type="dxa"/>
          </w:tcPr>
          <w:p w:rsidR="00302440" w:rsidRDefault="00302440" w:rsidP="00302440">
            <w:r>
              <w:t>15</w:t>
            </w:r>
          </w:p>
        </w:tc>
      </w:tr>
      <w:tr w:rsidR="00302440" w:rsidTr="00302440">
        <w:trPr>
          <w:trHeight w:val="572"/>
        </w:trPr>
        <w:tc>
          <w:tcPr>
            <w:tcW w:w="3020" w:type="dxa"/>
          </w:tcPr>
          <w:p w:rsidR="00302440" w:rsidRDefault="00302440" w:rsidP="00302440">
            <w:r>
              <w:t>Septembre 2022</w:t>
            </w:r>
          </w:p>
        </w:tc>
        <w:tc>
          <w:tcPr>
            <w:tcW w:w="3021" w:type="dxa"/>
          </w:tcPr>
          <w:p w:rsidR="00302440" w:rsidRDefault="00302440" w:rsidP="00302440">
            <w:r>
              <w:t>12</w:t>
            </w:r>
          </w:p>
        </w:tc>
        <w:tc>
          <w:tcPr>
            <w:tcW w:w="3021" w:type="dxa"/>
          </w:tcPr>
          <w:p w:rsidR="00302440" w:rsidRDefault="00302440" w:rsidP="00302440">
            <w:r>
              <w:t>16</w:t>
            </w:r>
          </w:p>
        </w:tc>
      </w:tr>
    </w:tbl>
    <w:p w:rsidR="00302440" w:rsidRDefault="00302440" w:rsidP="00302440"/>
    <w:p w:rsidR="00A4339C" w:rsidRDefault="00A4339C" w:rsidP="00A4339C">
      <w:pPr>
        <w:jc w:val="both"/>
      </w:pPr>
      <w:r>
        <w:t>Les a</w:t>
      </w:r>
      <w:r>
        <w:t xml:space="preserve">gressions </w:t>
      </w:r>
      <w:r>
        <w:t xml:space="preserve">ont touché 13 victimes, réparties selon le </w:t>
      </w:r>
      <w:r>
        <w:t xml:space="preserve">genre </w:t>
      </w:r>
      <w:r>
        <w:t xml:space="preserve">en 10 hommes et 3 femmes. Les victimes des agressions ont été réparties selon les </w:t>
      </w:r>
      <w:r>
        <w:t>métiers</w:t>
      </w:r>
      <w:r>
        <w:t xml:space="preserve"> entre 9 journalistes, 3 photojournalistes et un</w:t>
      </w:r>
      <w:r>
        <w:t xml:space="preserve"> accompagnateur</w:t>
      </w:r>
      <w:r>
        <w:t>.</w:t>
      </w:r>
    </w:p>
    <w:p w:rsidR="00A4339C" w:rsidRDefault="00A4339C" w:rsidP="00A4339C">
      <w:pPr>
        <w:jc w:val="both"/>
      </w:pPr>
      <w:r>
        <w:t xml:space="preserve">Ces mêmes victimes journalistes et </w:t>
      </w:r>
      <w:r>
        <w:t>photo</w:t>
      </w:r>
      <w:r>
        <w:t xml:space="preserve">journalistes, hommes et femmes, </w:t>
      </w:r>
      <w:r>
        <w:t>travaillent dans 8 médias, 4 chaînes de télévision, 3 chaînes de radio et un site Web.</w:t>
      </w:r>
    </w:p>
    <w:p w:rsidR="00A4339C" w:rsidRDefault="00A4339C" w:rsidP="00A4339C">
      <w:pPr>
        <w:jc w:val="both"/>
      </w:pPr>
      <w:r>
        <w:t>Ces établissements se répartissent en 7 établissements privés et un établissement public dont 7 tunisiens et 1 étranger.</w:t>
      </w:r>
    </w:p>
    <w:p w:rsidR="00A4339C" w:rsidRDefault="00A4339C" w:rsidP="00A4339C">
      <w:pPr>
        <w:jc w:val="both"/>
      </w:pPr>
      <w:r>
        <w:t>Les victimes ont travaillé sur des questions sociales à 4 reprises, politiques à 3 reprises, en plus des questions économiques, sportives, judiciaires et de lutte contre le terrorisme à une seule occasion pour chacune d'entre elles.</w:t>
      </w:r>
    </w:p>
    <w:p w:rsidR="00F4576A" w:rsidRDefault="00F4576A" w:rsidP="00F4576A">
      <w:pPr>
        <w:jc w:val="both"/>
      </w:pPr>
      <w:r>
        <w:t>Au cours du mois de N</w:t>
      </w:r>
      <w:r>
        <w:t>ovembre, il y a eu 3 cas d'incitation, deux cas d</w:t>
      </w:r>
      <w:r>
        <w:t>e poursuite judiciaires</w:t>
      </w:r>
      <w:r>
        <w:t xml:space="preserve"> et deux cas d'empêchement de travail.</w:t>
      </w:r>
      <w:r>
        <w:t xml:space="preserve"> </w:t>
      </w:r>
      <w:r>
        <w:t>Des journalistes ont également été victimes d'emprisonnement, de détention arbitraire, d'agressions physiques et de harcèlement.</w:t>
      </w:r>
    </w:p>
    <w:p w:rsidR="00F4576A" w:rsidRDefault="00F4576A" w:rsidP="00F4576A">
      <w:pPr>
        <w:jc w:val="both"/>
      </w:pPr>
      <w:r>
        <w:t>Les agressions ont été réparties en 3 cas dans l'espace virtuel et 8 cas dans l'espace réel</w:t>
      </w:r>
    </w:p>
    <w:p w:rsidR="00F4576A" w:rsidRDefault="00F4576A" w:rsidP="00F4576A">
      <w:pPr>
        <w:jc w:val="both"/>
      </w:pPr>
      <w:r>
        <w:t xml:space="preserve">Les agresseurs contre les journalistes ont également été répartis entre les organes judiciaires et les responsables gouvernementaux à deux reprises chacun, et la présidence de la République, les </w:t>
      </w:r>
      <w:r>
        <w:t xml:space="preserve">agents </w:t>
      </w:r>
      <w:r>
        <w:lastRenderedPageBreak/>
        <w:t>de sécurité</w:t>
      </w:r>
      <w:r>
        <w:t>, les responsables locaux, les politiciens, les militants des médias sociaux, les athlètes et les propriétaires d'institutions privées à une seule occasion pour chaque d'eux.</w:t>
      </w:r>
    </w:p>
    <w:p w:rsidR="00F4576A" w:rsidRDefault="006A6DFB" w:rsidP="006A6DFB">
      <w:pPr>
        <w:jc w:val="both"/>
      </w:pPr>
      <w:r>
        <w:t>Ces agressions</w:t>
      </w:r>
      <w:r w:rsidRPr="006A6DFB">
        <w:t xml:space="preserve"> ont visé des journalistes et des photo</w:t>
      </w:r>
      <w:r>
        <w:t xml:space="preserve">journalistes, hommes et femmes, à Tunis à 5 reprises et </w:t>
      </w:r>
      <w:r w:rsidRPr="006A6DFB">
        <w:t xml:space="preserve">dans chacun des </w:t>
      </w:r>
      <w:r>
        <w:t>gouvernorats</w:t>
      </w:r>
      <w:r w:rsidRPr="006A6DFB">
        <w:t xml:space="preserve"> de Médenine et Kairouan à deux reprises, et Sousse et Mahdia </w:t>
      </w:r>
      <w:r>
        <w:t>à une reprise</w:t>
      </w:r>
      <w:r w:rsidRPr="006A6DFB">
        <w:t xml:space="preserve"> chacun.</w:t>
      </w:r>
    </w:p>
    <w:p w:rsidR="006A6DFB" w:rsidRDefault="006A6DFB" w:rsidP="006A6DFB">
      <w:pPr>
        <w:jc w:val="both"/>
      </w:pPr>
    </w:p>
    <w:p w:rsidR="00262906" w:rsidRDefault="00262906" w:rsidP="00BC07B1">
      <w:pPr>
        <w:jc w:val="center"/>
        <w:rPr>
          <w:b/>
          <w:bCs/>
          <w:sz w:val="28"/>
          <w:szCs w:val="28"/>
        </w:rPr>
      </w:pPr>
      <w:r w:rsidRPr="00262906">
        <w:rPr>
          <w:b/>
          <w:bCs/>
          <w:sz w:val="28"/>
          <w:szCs w:val="28"/>
        </w:rPr>
        <w:t>Recommandations</w:t>
      </w:r>
    </w:p>
    <w:p w:rsidR="00262906" w:rsidRDefault="00262906" w:rsidP="00262906">
      <w:pPr>
        <w:jc w:val="both"/>
        <w:rPr>
          <w:b/>
          <w:bCs/>
          <w:sz w:val="28"/>
          <w:szCs w:val="28"/>
        </w:rPr>
      </w:pPr>
      <w:r w:rsidRPr="00262906">
        <w:rPr>
          <w:b/>
          <w:bCs/>
          <w:sz w:val="28"/>
          <w:szCs w:val="28"/>
        </w:rPr>
        <w:t>Le Syndicat national des journalistes tunisiens</w:t>
      </w:r>
      <w:r>
        <w:rPr>
          <w:b/>
          <w:bCs/>
          <w:sz w:val="28"/>
          <w:szCs w:val="28"/>
        </w:rPr>
        <w:t xml:space="preserve">, après les </w:t>
      </w:r>
      <w:r w:rsidRPr="00262906">
        <w:rPr>
          <w:b/>
          <w:bCs/>
          <w:sz w:val="28"/>
          <w:szCs w:val="28"/>
        </w:rPr>
        <w:t xml:space="preserve">agressions </w:t>
      </w:r>
      <w:r>
        <w:rPr>
          <w:b/>
          <w:bCs/>
          <w:sz w:val="28"/>
          <w:szCs w:val="28"/>
        </w:rPr>
        <w:t xml:space="preserve">enregistrées </w:t>
      </w:r>
      <w:r w:rsidRPr="00262906">
        <w:rPr>
          <w:b/>
          <w:bCs/>
          <w:sz w:val="28"/>
          <w:szCs w:val="28"/>
        </w:rPr>
        <w:t>contre des journalistes et des photo</w:t>
      </w:r>
      <w:r>
        <w:rPr>
          <w:b/>
          <w:bCs/>
          <w:sz w:val="28"/>
          <w:szCs w:val="28"/>
        </w:rPr>
        <w:t>journalistes, hommes et femmes, au cours du mois de Novembre 2022, appelle :</w:t>
      </w:r>
    </w:p>
    <w:p w:rsidR="00262906" w:rsidRDefault="00262906" w:rsidP="00262906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62906">
        <w:rPr>
          <w:b/>
          <w:bCs/>
          <w:sz w:val="28"/>
          <w:szCs w:val="28"/>
        </w:rPr>
        <w:t>La P</w:t>
      </w:r>
      <w:r>
        <w:rPr>
          <w:b/>
          <w:bCs/>
          <w:sz w:val="28"/>
          <w:szCs w:val="28"/>
        </w:rPr>
        <w:t>résidence de la République</w:t>
      </w:r>
      <w:r w:rsidRPr="00262906">
        <w:rPr>
          <w:b/>
          <w:bCs/>
          <w:sz w:val="28"/>
          <w:szCs w:val="28"/>
        </w:rPr>
        <w:t> :</w:t>
      </w:r>
    </w:p>
    <w:p w:rsidR="00262906" w:rsidRPr="00262906" w:rsidRDefault="00262906" w:rsidP="00262906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262906">
        <w:rPr>
          <w:sz w:val="28"/>
          <w:szCs w:val="28"/>
        </w:rPr>
        <w:t>Au r</w:t>
      </w:r>
      <w:r w:rsidRPr="00262906">
        <w:rPr>
          <w:sz w:val="28"/>
          <w:szCs w:val="28"/>
        </w:rPr>
        <w:t xml:space="preserve">etrait de la circulaire n° 54 du 13 septembre 2022, en raison de la menace qu'elle fait peser sur l'essence de la liberté de la presse, </w:t>
      </w:r>
      <w:r w:rsidR="00BC07B1">
        <w:rPr>
          <w:sz w:val="28"/>
          <w:szCs w:val="28"/>
        </w:rPr>
        <w:t>ainsi qu’à</w:t>
      </w:r>
      <w:r>
        <w:rPr>
          <w:sz w:val="28"/>
          <w:szCs w:val="28"/>
        </w:rPr>
        <w:t xml:space="preserve"> l’</w:t>
      </w:r>
      <w:r w:rsidRPr="00262906">
        <w:rPr>
          <w:sz w:val="28"/>
          <w:szCs w:val="28"/>
        </w:rPr>
        <w:t xml:space="preserve">arrêt de sa mise en œuvre, et </w:t>
      </w:r>
      <w:r w:rsidR="00BC07B1">
        <w:rPr>
          <w:sz w:val="28"/>
          <w:szCs w:val="28"/>
        </w:rPr>
        <w:t xml:space="preserve">à la </w:t>
      </w:r>
      <w:r w:rsidRPr="00262906">
        <w:rPr>
          <w:sz w:val="28"/>
          <w:szCs w:val="28"/>
        </w:rPr>
        <w:t>réflexion sur l'ouverture d'un dialogue avec les organisations de la société civile actives dans le domaine de la liberté d'expression en l'espace numérique</w:t>
      </w:r>
      <w:r w:rsidR="00BC07B1">
        <w:rPr>
          <w:sz w:val="28"/>
          <w:szCs w:val="28"/>
        </w:rPr>
        <w:t>,</w:t>
      </w:r>
      <w:r w:rsidRPr="00262906">
        <w:rPr>
          <w:sz w:val="28"/>
          <w:szCs w:val="28"/>
        </w:rPr>
        <w:t xml:space="preserve"> sur les moyens de le réguler.</w:t>
      </w:r>
    </w:p>
    <w:p w:rsidR="00262906" w:rsidRDefault="00BC07B1" w:rsidP="00BC07B1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rompre</w:t>
      </w:r>
      <w:r w:rsidR="00262906" w:rsidRPr="00262906">
        <w:rPr>
          <w:sz w:val="28"/>
          <w:szCs w:val="28"/>
        </w:rPr>
        <w:t xml:space="preserve"> avec le discours de haine et </w:t>
      </w:r>
      <w:r>
        <w:rPr>
          <w:sz w:val="28"/>
          <w:szCs w:val="28"/>
        </w:rPr>
        <w:t xml:space="preserve">à la compréhension de </w:t>
      </w:r>
      <w:r w:rsidR="00262906" w:rsidRPr="00262906">
        <w:rPr>
          <w:sz w:val="28"/>
          <w:szCs w:val="28"/>
        </w:rPr>
        <w:t xml:space="preserve">la nature du travail journalistique et </w:t>
      </w:r>
      <w:r>
        <w:rPr>
          <w:sz w:val="28"/>
          <w:szCs w:val="28"/>
        </w:rPr>
        <w:t>du</w:t>
      </w:r>
      <w:r w:rsidR="00262906" w:rsidRPr="00262906">
        <w:rPr>
          <w:sz w:val="28"/>
          <w:szCs w:val="28"/>
        </w:rPr>
        <w:t xml:space="preserve"> devoir des journalistes </w:t>
      </w:r>
      <w:r>
        <w:rPr>
          <w:sz w:val="28"/>
          <w:szCs w:val="28"/>
        </w:rPr>
        <w:t xml:space="preserve">qui consiste, entre-autres, à </w:t>
      </w:r>
      <w:r w:rsidR="00262906" w:rsidRPr="00262906">
        <w:rPr>
          <w:sz w:val="28"/>
          <w:szCs w:val="28"/>
        </w:rPr>
        <w:t xml:space="preserve">critiquer les politiques publiques et </w:t>
      </w:r>
      <w:r>
        <w:rPr>
          <w:sz w:val="28"/>
          <w:szCs w:val="28"/>
        </w:rPr>
        <w:t>à</w:t>
      </w:r>
      <w:r w:rsidR="00262906" w:rsidRPr="00262906">
        <w:rPr>
          <w:sz w:val="28"/>
          <w:szCs w:val="28"/>
        </w:rPr>
        <w:t xml:space="preserve"> surveiller les actions de l'autorité</w:t>
      </w:r>
    </w:p>
    <w:p w:rsidR="00BC07B1" w:rsidRDefault="00BC07B1" w:rsidP="00BC07B1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C07B1">
        <w:rPr>
          <w:b/>
          <w:bCs/>
          <w:sz w:val="28"/>
          <w:szCs w:val="28"/>
        </w:rPr>
        <w:t xml:space="preserve">La présidence du Gouvernement : </w:t>
      </w:r>
    </w:p>
    <w:p w:rsidR="00BC07B1" w:rsidRPr="00BC07B1" w:rsidRDefault="00BC07B1" w:rsidP="00BC07B1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BC07B1">
        <w:rPr>
          <w:sz w:val="28"/>
          <w:szCs w:val="28"/>
        </w:rPr>
        <w:t>Au</w:t>
      </w:r>
      <w:r w:rsidRPr="00BC07B1">
        <w:rPr>
          <w:sz w:val="28"/>
          <w:szCs w:val="28"/>
        </w:rPr>
        <w:t xml:space="preserve"> retrait des tracts qui constituent une entrave illégale au droit des journalistes d'obtenir des informations, dont le plus dangereux est </w:t>
      </w:r>
      <w:r>
        <w:rPr>
          <w:sz w:val="28"/>
          <w:szCs w:val="28"/>
        </w:rPr>
        <w:t>le tract</w:t>
      </w:r>
      <w:r w:rsidRPr="00BC07B1">
        <w:rPr>
          <w:sz w:val="28"/>
          <w:szCs w:val="28"/>
        </w:rPr>
        <w:t xml:space="preserve"> n° 19.</w:t>
      </w:r>
    </w:p>
    <w:p w:rsidR="00BC07B1" w:rsidRPr="00BC07B1" w:rsidRDefault="00BC07B1" w:rsidP="00BC07B1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Au re</w:t>
      </w:r>
      <w:r w:rsidRPr="00BC07B1">
        <w:rPr>
          <w:sz w:val="28"/>
          <w:szCs w:val="28"/>
        </w:rPr>
        <w:t xml:space="preserve">trait immédiat de la plainte déposée contre le directeur de « Business News » </w:t>
      </w:r>
      <w:proofErr w:type="spellStart"/>
      <w:r w:rsidRPr="00BC07B1">
        <w:rPr>
          <w:sz w:val="28"/>
          <w:szCs w:val="28"/>
        </w:rPr>
        <w:t>Nizar</w:t>
      </w:r>
      <w:proofErr w:type="spellEnd"/>
      <w:r w:rsidRPr="00BC07B1">
        <w:rPr>
          <w:sz w:val="28"/>
          <w:szCs w:val="28"/>
        </w:rPr>
        <w:t xml:space="preserve"> </w:t>
      </w:r>
      <w:proofErr w:type="spellStart"/>
      <w:r w:rsidRPr="00BC07B1">
        <w:rPr>
          <w:sz w:val="28"/>
          <w:szCs w:val="28"/>
        </w:rPr>
        <w:t>Bahloul</w:t>
      </w:r>
      <w:proofErr w:type="spellEnd"/>
    </w:p>
    <w:p w:rsidR="00BC07B1" w:rsidRPr="00BC07B1" w:rsidRDefault="00BC07B1" w:rsidP="00BC07B1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o</w:t>
      </w:r>
      <w:r w:rsidRPr="00BC07B1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ganismes politiques et civils </w:t>
      </w:r>
      <w:r w:rsidRPr="00BC07B1">
        <w:rPr>
          <w:b/>
          <w:bCs/>
          <w:sz w:val="28"/>
          <w:szCs w:val="28"/>
        </w:rPr>
        <w:t>:</w:t>
      </w:r>
    </w:p>
    <w:p w:rsidR="00BC07B1" w:rsidRPr="00BC07B1" w:rsidRDefault="00BC07B1" w:rsidP="00BC07B1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BC07B1">
        <w:rPr>
          <w:sz w:val="28"/>
          <w:szCs w:val="28"/>
        </w:rPr>
        <w:t>A m</w:t>
      </w:r>
      <w:r w:rsidRPr="00BC07B1">
        <w:rPr>
          <w:sz w:val="28"/>
          <w:szCs w:val="28"/>
        </w:rPr>
        <w:t xml:space="preserve">ettre fin aux discours qui incitent à la violence et à la haine contre les journalistes, et </w:t>
      </w:r>
      <w:r>
        <w:rPr>
          <w:sz w:val="28"/>
          <w:szCs w:val="28"/>
        </w:rPr>
        <w:t xml:space="preserve">à </w:t>
      </w:r>
      <w:r w:rsidRPr="00BC07B1">
        <w:rPr>
          <w:sz w:val="28"/>
          <w:szCs w:val="28"/>
        </w:rPr>
        <w:t xml:space="preserve">cesser d'attaquer et de cibler les journalistes, et </w:t>
      </w:r>
      <w:r>
        <w:rPr>
          <w:sz w:val="28"/>
          <w:szCs w:val="28"/>
        </w:rPr>
        <w:t xml:space="preserve">de </w:t>
      </w:r>
      <w:r w:rsidRPr="00BC07B1">
        <w:rPr>
          <w:sz w:val="28"/>
          <w:szCs w:val="28"/>
        </w:rPr>
        <w:t>s'engager à se concentrer sur un climat fondé sur la liberté d'expression et la critique constructive.</w:t>
      </w:r>
    </w:p>
    <w:p w:rsidR="00BC07B1" w:rsidRDefault="00BC07B1" w:rsidP="00BC07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 rapport a été réalisé da</w:t>
      </w:r>
      <w:r w:rsidRPr="00BC07B1">
        <w:rPr>
          <w:b/>
          <w:bCs/>
          <w:sz w:val="28"/>
          <w:szCs w:val="28"/>
        </w:rPr>
        <w:t>ns le cadre d'un programme mis en œuvre en partenariat avec :</w:t>
      </w:r>
    </w:p>
    <w:p w:rsidR="00BC07B1" w:rsidRPr="00BC07B1" w:rsidRDefault="00BC07B1" w:rsidP="00BC07B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C07B1">
        <w:rPr>
          <w:b/>
          <w:bCs/>
          <w:sz w:val="28"/>
          <w:szCs w:val="28"/>
        </w:rPr>
        <w:t>UNESCO</w:t>
      </w:r>
    </w:p>
    <w:p w:rsidR="00262906" w:rsidRPr="00262906" w:rsidRDefault="00262906" w:rsidP="00262906">
      <w:pPr>
        <w:jc w:val="both"/>
        <w:rPr>
          <w:b/>
          <w:bCs/>
          <w:sz w:val="28"/>
          <w:szCs w:val="28"/>
        </w:rPr>
      </w:pPr>
    </w:p>
    <w:sectPr w:rsidR="00262906" w:rsidRPr="0026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3116A"/>
    <w:multiLevelType w:val="hybridMultilevel"/>
    <w:tmpl w:val="89FCEA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B520B1"/>
    <w:multiLevelType w:val="hybridMultilevel"/>
    <w:tmpl w:val="E0E684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59"/>
    <w:rsid w:val="00262906"/>
    <w:rsid w:val="002D1B59"/>
    <w:rsid w:val="00302440"/>
    <w:rsid w:val="006A6DFB"/>
    <w:rsid w:val="009141EC"/>
    <w:rsid w:val="00A4339C"/>
    <w:rsid w:val="00BC07B1"/>
    <w:rsid w:val="00F4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BA252-DEDD-4903-92B8-BB24C559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2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62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2022-12-21T19:51:00Z</dcterms:created>
  <dcterms:modified xsi:type="dcterms:W3CDTF">2022-12-21T20:21:00Z</dcterms:modified>
</cp:coreProperties>
</file>